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11:59 p.m. on Wedneday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Lecture: Thesis Statements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Lecture: Outlines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Grammar: Run-on sentences and comma-splices (turn in practice)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Quiz: correcting fragments, run-on and comma-splices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11:59 p.m. on Saturday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Respond to two other student's posts on the 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Any student with less than 70% on Quiz may retake it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Theme, part I: pre-write, outline and first paragraph (turn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